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7CCC" w14:textId="77777777" w:rsidR="00565CC9" w:rsidRDefault="00565CC9" w:rsidP="00F9102B">
      <w:pPr>
        <w:ind w:left="720" w:hanging="360"/>
      </w:pPr>
      <w:bookmarkStart w:id="0" w:name="_GoBack"/>
      <w:bookmarkEnd w:id="0"/>
    </w:p>
    <w:p w14:paraId="1090C86F" w14:textId="382CB2EA" w:rsidR="00F9102B" w:rsidRDefault="177A302F" w:rsidP="00F9102B">
      <w:pPr>
        <w:pStyle w:val="ListParagraph"/>
        <w:numPr>
          <w:ilvl w:val="0"/>
          <w:numId w:val="1"/>
        </w:numPr>
      </w:pPr>
      <w:r>
        <w:t>Create a new workbook.</w:t>
      </w:r>
    </w:p>
    <w:p w14:paraId="1D65FF3A" w14:textId="7060EEA9" w:rsidR="00F9102B" w:rsidRDefault="177A302F" w:rsidP="00F9102B">
      <w:pPr>
        <w:pStyle w:val="ListParagraph"/>
        <w:numPr>
          <w:ilvl w:val="0"/>
          <w:numId w:val="1"/>
        </w:numPr>
      </w:pPr>
      <w:r>
        <w:t>Type in the data as shown below.</w:t>
      </w:r>
    </w:p>
    <w:p w14:paraId="58713BA9" w14:textId="6F1E16E3" w:rsidR="00665230" w:rsidRDefault="00AE26BB" w:rsidP="00665230">
      <w:pPr>
        <w:pStyle w:val="ListParagraph"/>
      </w:pPr>
      <w:r>
        <w:rPr>
          <w:noProof/>
        </w:rPr>
        <w:drawing>
          <wp:inline distT="0" distB="0" distL="0" distR="0" wp14:anchorId="5E8C8308" wp14:editId="4E3C4271">
            <wp:extent cx="3700732" cy="2725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t="14400" r="37727" b="12221"/>
                    <a:stretch/>
                  </pic:blipFill>
                  <pic:spPr bwMode="auto">
                    <a:xfrm>
                      <a:off x="0" y="0"/>
                      <a:ext cx="3700732" cy="2725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D10AF" w14:textId="2D8F4FB1" w:rsidR="00F9102B" w:rsidRDefault="177A302F" w:rsidP="00F9102B">
      <w:pPr>
        <w:pStyle w:val="ListParagraph"/>
        <w:numPr>
          <w:ilvl w:val="0"/>
          <w:numId w:val="1"/>
        </w:numPr>
      </w:pPr>
      <w:r>
        <w:t>Use the Merge and Center tool for cells A1:D1.</w:t>
      </w:r>
    </w:p>
    <w:p w14:paraId="6D4767F1" w14:textId="67EB9875" w:rsidR="006765B2" w:rsidRDefault="177A302F" w:rsidP="00F9102B">
      <w:pPr>
        <w:pStyle w:val="ListParagraph"/>
        <w:numPr>
          <w:ilvl w:val="0"/>
          <w:numId w:val="1"/>
        </w:numPr>
      </w:pPr>
      <w:r>
        <w:t xml:space="preserve">Increase the font size of cell A1 to 16.  </w:t>
      </w:r>
    </w:p>
    <w:p w14:paraId="437607C1" w14:textId="49947755" w:rsidR="00AF3EEA" w:rsidRDefault="177A302F" w:rsidP="00F9102B">
      <w:pPr>
        <w:pStyle w:val="ListParagraph"/>
        <w:numPr>
          <w:ilvl w:val="0"/>
          <w:numId w:val="1"/>
        </w:numPr>
      </w:pPr>
      <w:r>
        <w:t xml:space="preserve">Select cell A1 and </w:t>
      </w:r>
      <w:r w:rsidRPr="177A302F">
        <w:rPr>
          <w:b/>
          <w:bCs/>
        </w:rPr>
        <w:t>bold</w:t>
      </w:r>
      <w:r>
        <w:t xml:space="preserve"> and </w:t>
      </w:r>
      <w:r w:rsidRPr="177A302F">
        <w:rPr>
          <w:u w:val="single"/>
        </w:rPr>
        <w:t>underline</w:t>
      </w:r>
      <w:r>
        <w:t xml:space="preserve"> the text.</w:t>
      </w:r>
    </w:p>
    <w:p w14:paraId="360EAF00" w14:textId="290BAA68" w:rsidR="177A302F" w:rsidRDefault="177A302F" w:rsidP="177A302F">
      <w:pPr>
        <w:pStyle w:val="ListParagraph"/>
        <w:numPr>
          <w:ilvl w:val="0"/>
          <w:numId w:val="1"/>
        </w:numPr>
      </w:pPr>
      <w:r>
        <w:t xml:space="preserve">Select cells A2:D2, center them, and make them </w:t>
      </w:r>
      <w:r w:rsidRPr="177A302F">
        <w:rPr>
          <w:b/>
          <w:bCs/>
        </w:rPr>
        <w:t>bold.</w:t>
      </w:r>
    </w:p>
    <w:p w14:paraId="14BFF4B6" w14:textId="5272718E" w:rsidR="177A302F" w:rsidRDefault="177A302F" w:rsidP="177A302F">
      <w:pPr>
        <w:pStyle w:val="ListParagraph"/>
        <w:numPr>
          <w:ilvl w:val="0"/>
          <w:numId w:val="1"/>
        </w:numPr>
      </w:pPr>
      <w:r>
        <w:t xml:space="preserve">Select cells A3:A11 and </w:t>
      </w:r>
      <w:r w:rsidRPr="177A302F">
        <w:rPr>
          <w:u w:val="single"/>
        </w:rPr>
        <w:t>underline</w:t>
      </w:r>
      <w:r>
        <w:t xml:space="preserve"> and left-align them.  </w:t>
      </w:r>
    </w:p>
    <w:p w14:paraId="7FC5FA12" w14:textId="77777777" w:rsidR="00F9102B" w:rsidRDefault="177A302F" w:rsidP="00F9102B">
      <w:pPr>
        <w:pStyle w:val="ListParagraph"/>
        <w:numPr>
          <w:ilvl w:val="0"/>
          <w:numId w:val="1"/>
        </w:numPr>
      </w:pPr>
      <w:r>
        <w:t xml:space="preserve">Use AutoSum to get the totals for columns C and D.  </w:t>
      </w:r>
    </w:p>
    <w:p w14:paraId="69176F03" w14:textId="78018246" w:rsidR="00F9102B" w:rsidRDefault="177A302F" w:rsidP="00F9102B">
      <w:pPr>
        <w:pStyle w:val="ListParagraph"/>
        <w:numPr>
          <w:ilvl w:val="0"/>
          <w:numId w:val="1"/>
        </w:numPr>
      </w:pPr>
      <w:r>
        <w:t>Insert a new row between rows 7 and 8.  Fill in the row as follows:  Raiders of the Lost Ark (A8), 2 (B8), 13 (C8), and 26 (D8).</w:t>
      </w:r>
    </w:p>
    <w:p w14:paraId="7B278F71" w14:textId="44D2BC31" w:rsidR="00F9102B" w:rsidRDefault="177A302F" w:rsidP="00F9102B">
      <w:pPr>
        <w:pStyle w:val="ListParagraph"/>
        <w:numPr>
          <w:ilvl w:val="0"/>
          <w:numId w:val="1"/>
        </w:numPr>
      </w:pPr>
      <w:r>
        <w:t>Recalculate the AutoSum for Columns C and D to reflect the new information.</w:t>
      </w:r>
    </w:p>
    <w:p w14:paraId="474CCBBE" w14:textId="77777777" w:rsidR="00F9102B" w:rsidRDefault="177A302F" w:rsidP="00F9102B">
      <w:pPr>
        <w:pStyle w:val="ListParagraph"/>
        <w:numPr>
          <w:ilvl w:val="0"/>
          <w:numId w:val="1"/>
        </w:numPr>
      </w:pPr>
      <w:r>
        <w:t xml:space="preserve">Change the background color for the </w:t>
      </w:r>
      <w:r w:rsidRPr="177A302F">
        <w:rPr>
          <w:b/>
          <w:bCs/>
        </w:rPr>
        <w:t>highest</w:t>
      </w:r>
      <w:r>
        <w:t xml:space="preserve"> and </w:t>
      </w:r>
      <w:r w:rsidRPr="177A302F">
        <w:rPr>
          <w:b/>
          <w:bCs/>
        </w:rPr>
        <w:t xml:space="preserve">lowest grossing </w:t>
      </w:r>
      <w:r>
        <w:t>titles.  Use different background colors.</w:t>
      </w:r>
    </w:p>
    <w:p w14:paraId="4ADD8147" w14:textId="7B426079" w:rsidR="177A302F" w:rsidRDefault="177A302F" w:rsidP="177A302F">
      <w:pPr>
        <w:pStyle w:val="ListParagraph"/>
        <w:numPr>
          <w:ilvl w:val="0"/>
          <w:numId w:val="1"/>
        </w:numPr>
      </w:pPr>
      <w:r>
        <w:t xml:space="preserve">Add a background color to A13:D13. </w:t>
      </w:r>
    </w:p>
    <w:p w14:paraId="6751FCE3" w14:textId="1824D56B" w:rsidR="00CB184C" w:rsidRDefault="177A302F" w:rsidP="00F9102B">
      <w:pPr>
        <w:pStyle w:val="ListParagraph"/>
        <w:numPr>
          <w:ilvl w:val="0"/>
          <w:numId w:val="1"/>
        </w:numPr>
      </w:pPr>
      <w:r>
        <w:t xml:space="preserve">Select the ranges B3:B12 and apply the Currency Format and change decimal points to 2 points.  Do the same for cell range D3:D13.  </w:t>
      </w:r>
    </w:p>
    <w:p w14:paraId="51CFBA3D" w14:textId="096C08FE" w:rsidR="00C1427C" w:rsidRDefault="177A302F" w:rsidP="00F9102B">
      <w:pPr>
        <w:pStyle w:val="ListParagraph"/>
        <w:numPr>
          <w:ilvl w:val="0"/>
          <w:numId w:val="1"/>
        </w:numPr>
      </w:pPr>
      <w:r>
        <w:t xml:space="preserve">Add gridlines to your project (cells A1:D13).  </w:t>
      </w:r>
    </w:p>
    <w:p w14:paraId="6831074C" w14:textId="660B4AC7" w:rsidR="00F9102B" w:rsidRDefault="177A302F" w:rsidP="00F9102B">
      <w:pPr>
        <w:pStyle w:val="ListParagraph"/>
        <w:numPr>
          <w:ilvl w:val="0"/>
          <w:numId w:val="1"/>
        </w:numPr>
      </w:pPr>
      <w:r>
        <w:t>Your final product should look similar to the example found below:</w:t>
      </w:r>
    </w:p>
    <w:p w14:paraId="5175E92F" w14:textId="3C09EAB3" w:rsidR="177A302F" w:rsidRDefault="177A302F" w:rsidP="177A302F">
      <w:pPr>
        <w:ind w:left="360"/>
      </w:pPr>
      <w:r>
        <w:rPr>
          <w:noProof/>
        </w:rPr>
        <w:drawing>
          <wp:inline distT="0" distB="0" distL="0" distR="0" wp14:anchorId="582B1D05" wp14:editId="1DFE2FB1">
            <wp:extent cx="2828993" cy="2401667"/>
            <wp:effectExtent l="0" t="0" r="0" b="0"/>
            <wp:docPr id="39388369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" t="19501" r="55099" b="23356"/>
                    <a:stretch>
                      <a:fillRect/>
                    </a:stretch>
                  </pic:blipFill>
                  <pic:spPr>
                    <a:xfrm>
                      <a:off x="0" y="0"/>
                      <a:ext cx="2828993" cy="240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61053" w14:textId="77777777" w:rsidR="00F9102B" w:rsidRDefault="00F9102B" w:rsidP="00F9102B"/>
    <w:sectPr w:rsidR="00F9102B" w:rsidSect="0050576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295B" w14:textId="77777777" w:rsidR="00BE7345" w:rsidRDefault="00BE7345" w:rsidP="00AB48DF">
      <w:pPr>
        <w:spacing w:after="0" w:line="240" w:lineRule="auto"/>
      </w:pPr>
      <w:r>
        <w:separator/>
      </w:r>
    </w:p>
  </w:endnote>
  <w:endnote w:type="continuationSeparator" w:id="0">
    <w:p w14:paraId="3DF741C6" w14:textId="77777777" w:rsidR="00BE7345" w:rsidRDefault="00BE7345" w:rsidP="00AB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E2C8" w14:textId="77777777" w:rsidR="00BE7345" w:rsidRDefault="00BE7345" w:rsidP="00AB48DF">
      <w:pPr>
        <w:spacing w:after="0" w:line="240" w:lineRule="auto"/>
      </w:pPr>
      <w:r>
        <w:separator/>
      </w:r>
    </w:p>
  </w:footnote>
  <w:footnote w:type="continuationSeparator" w:id="0">
    <w:p w14:paraId="2A8E4D5A" w14:textId="77777777" w:rsidR="00BE7345" w:rsidRDefault="00BE7345" w:rsidP="00AB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C8FA" w14:textId="7F1F8443" w:rsidR="00AB48DF" w:rsidRPr="00AB48DF" w:rsidRDefault="00565CC9" w:rsidP="177A302F">
    <w:pPr>
      <w:pStyle w:val="Header"/>
      <w:jc w:val="center"/>
      <w:rPr>
        <w:b/>
        <w:bCs/>
      </w:rPr>
    </w:pPr>
    <w:r>
      <w:rPr>
        <w:b/>
        <w:bCs/>
      </w:rPr>
      <w:t>MS EXCEL BASICS-PRACTICE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E6D"/>
    <w:multiLevelType w:val="hybridMultilevel"/>
    <w:tmpl w:val="00C877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2B"/>
    <w:rsid w:val="003D68DD"/>
    <w:rsid w:val="004A6272"/>
    <w:rsid w:val="0050576F"/>
    <w:rsid w:val="00565CC9"/>
    <w:rsid w:val="00665230"/>
    <w:rsid w:val="006765B2"/>
    <w:rsid w:val="007657EB"/>
    <w:rsid w:val="00917DE3"/>
    <w:rsid w:val="00AB48DF"/>
    <w:rsid w:val="00AE26BB"/>
    <w:rsid w:val="00AF3EEA"/>
    <w:rsid w:val="00B01355"/>
    <w:rsid w:val="00BE7345"/>
    <w:rsid w:val="00C1427C"/>
    <w:rsid w:val="00C2217F"/>
    <w:rsid w:val="00CB184C"/>
    <w:rsid w:val="00DC2EAA"/>
    <w:rsid w:val="00F9102B"/>
    <w:rsid w:val="177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D69B"/>
  <w15:chartTrackingRefBased/>
  <w15:docId w15:val="{78F1E8A8-2E55-49A4-8A48-350ED7E2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DF"/>
  </w:style>
  <w:style w:type="paragraph" w:styleId="Footer">
    <w:name w:val="footer"/>
    <w:basedOn w:val="Normal"/>
    <w:link w:val="FooterChar"/>
    <w:uiPriority w:val="99"/>
    <w:unhideWhenUsed/>
    <w:rsid w:val="00AB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f77fe-a80e-4bbd-abb2-f74946a8da51">
      <UserInfo>
        <DisplayName>Brown, Laura</DisplayName>
        <AccountId>10</AccountId>
        <AccountType/>
      </UserInfo>
      <UserInfo>
        <DisplayName>Swierc, Hilary</DisplayName>
        <AccountId>20</AccountId>
        <AccountType/>
      </UserInfo>
      <UserInfo>
        <DisplayName>Lewis, Tonya</DisplayName>
        <AccountId>21</AccountId>
        <AccountType/>
      </UserInfo>
      <UserInfo>
        <DisplayName>Neymoss, Chantez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EF7335CE8C3448E38A7141A5EA1F9" ma:contentTypeVersion="10" ma:contentTypeDescription="Create a new document." ma:contentTypeScope="" ma:versionID="9cfead700a4d018875a7c09f416b9c5f">
  <xsd:schema xmlns:xsd="http://www.w3.org/2001/XMLSchema" xmlns:xs="http://www.w3.org/2001/XMLSchema" xmlns:p="http://schemas.microsoft.com/office/2006/metadata/properties" xmlns:ns2="365da29d-b79b-4ab3-baf4-202b658374bf" xmlns:ns3="a8ff77fe-a80e-4bbd-abb2-f74946a8da51" targetNamespace="http://schemas.microsoft.com/office/2006/metadata/properties" ma:root="true" ma:fieldsID="5ae08dfbda17b746524dd143924e7e4c" ns2:_="" ns3:_="">
    <xsd:import namespace="365da29d-b79b-4ab3-baf4-202b658374bf"/>
    <xsd:import namespace="a8ff77fe-a80e-4bbd-abb2-f74946a8d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a29d-b79b-4ab3-baf4-202b65837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77fe-a80e-4bbd-abb2-f74946a8d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4DBCA-5653-4DBD-AEC2-7F85A3EEB26B}">
  <ds:schemaRefs>
    <ds:schemaRef ds:uri="http://schemas.microsoft.com/office/2006/metadata/properties"/>
    <ds:schemaRef ds:uri="http://schemas.microsoft.com/office/infopath/2007/PartnerControls"/>
    <ds:schemaRef ds:uri="a8ff77fe-a80e-4bbd-abb2-f74946a8da51"/>
  </ds:schemaRefs>
</ds:datastoreItem>
</file>

<file path=customXml/itemProps2.xml><?xml version="1.0" encoding="utf-8"?>
<ds:datastoreItem xmlns:ds="http://schemas.openxmlformats.org/officeDocument/2006/customXml" ds:itemID="{7A022718-5C73-4B93-8A8D-4F4DE991F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6998D-C90F-4F19-AC18-7F84B392C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da29d-b79b-4ab3-baf4-202b658374bf"/>
    <ds:schemaRef ds:uri="a8ff77fe-a80e-4bbd-abb2-f74946a8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Library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DeSantis, Janet</dc:creator>
  <cp:keywords/>
  <dc:description/>
  <cp:lastModifiedBy>Brown, Laura</cp:lastModifiedBy>
  <cp:revision>2</cp:revision>
  <dcterms:created xsi:type="dcterms:W3CDTF">2020-08-07T16:21:00Z</dcterms:created>
  <dcterms:modified xsi:type="dcterms:W3CDTF">2020-08-07T16:21:00Z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0x0101004FBEF7335CE8C3448E38A7141A5EA1F9</vt:lpwstr>
  </property>
</Properties>
</file>